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C6" w:rsidRPr="00674F93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es el documento final que todo asociado de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UNEXIA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debería tener sobre su mesa. Es una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Guía Rápida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4F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diseñada para transformar un lenguaje legal complejo en pasos accionables, reforzando el valor de la asociación.</w:t>
      </w:r>
    </w:p>
    <w:p w:rsidR="00CB33C6" w:rsidRPr="00CB33C6" w:rsidRDefault="00BB6626" w:rsidP="00CB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B33C6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s-ES"/>
        </w:rPr>
        <w:t>📑</w:t>
      </w:r>
      <w:r w:rsidRPr="00CB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GUÍA RÁPIDA: EL NUEVO REGISTRO DE AGENTES INMOBILIARIOS (RAIA)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Todo lo que necesitas saber para cumplir con la Ley 5/2025 de Andalucía</w:t>
      </w:r>
    </w:p>
    <w:p w:rsidR="00CB33C6" w:rsidRPr="00CB33C6" w:rsidRDefault="00BB6626" w:rsidP="00CB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¿Es obligatorio?</w:t>
      </w:r>
    </w:p>
    <w:p w:rsidR="00A919C2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SÍ.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partir de la entrada en vigor del Reglamento, cualquier persona física o jurídica que realice servicios de intermediación inmobiliaria en Andalucía debe estar inscrita. Ejercer sin registro conlleva sanciones graves</w:t>
      </w:r>
      <w:r w:rsidR="00A919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B33C6" w:rsidRPr="00674F93" w:rsidRDefault="00A919C2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M</w:t>
      </w:r>
      <w:r w:rsidR="00CB33C6" w:rsidRPr="00674F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 xml:space="preserve">ultas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6.000/</w:t>
      </w:r>
      <w:r w:rsidRPr="00A919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20.000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 xml:space="preserve">/60.000 €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V.Libres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 xml:space="preserve"> o </w:t>
      </w:r>
      <w:r w:rsidR="00E8115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3.000/</w:t>
      </w:r>
      <w:r w:rsidR="00E81150" w:rsidRPr="00A919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25</w:t>
      </w:r>
      <w:r w:rsidRPr="00A919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E81150" w:rsidRPr="00A919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000</w:t>
      </w:r>
      <w:r w:rsidR="00E8115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/120.000 € para VPO</w:t>
      </w:r>
      <w:r w:rsidR="00CB33C6" w:rsidRPr="00674F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>).</w:t>
      </w:r>
      <w:r w:rsidR="00674F9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ES"/>
        </w:rPr>
        <w:t xml:space="preserve"> </w:t>
      </w:r>
      <w:r w:rsidR="00674F93" w:rsidRPr="00674F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*</w:t>
      </w:r>
      <w:r w:rsidR="00E81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Determinable en Reglamento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 xml:space="preserve"> </w:t>
      </w:r>
      <w:r w:rsidR="00E81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Ver art. 113 - 117 ley*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Los 3 Pilares del Registro</w:t>
      </w:r>
    </w:p>
    <w:p w:rsidR="00CB33C6" w:rsidRPr="00CB33C6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Para obtener tu número de registro y el distintivo oficial, debes cumplir estos requisitos: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Capacitación Profesional (La Regla del 50%)</w:t>
      </w:r>
    </w:p>
    <w:p w:rsidR="00725F67" w:rsidRPr="00725F67" w:rsidRDefault="00725F67" w:rsidP="00CB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¿Quién?: </w:t>
      </w:r>
      <w:r w:rsidRPr="00725F6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El </w:t>
      </w:r>
      <w:r w:rsidR="00674F9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responsable</w:t>
      </w:r>
      <w:r w:rsidRPr="00725F6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sea autónomo o propietario de una Sociedad Mercantil y si hay un Consejo o Junta de consejeros, alguno de ellos</w:t>
      </w:r>
    </w:p>
    <w:p w:rsidR="00CB33C6" w:rsidRPr="00CB33C6" w:rsidRDefault="00725F67" w:rsidP="00CB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Además, de todos los trabajadores como mínimo </w:t>
      </w:r>
      <w:r w:rsidR="00CB33C6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CB33C6"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50% de tu plantilla</w:t>
      </w:r>
      <w:r w:rsidR="00CB33C6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atienda al público.</w:t>
      </w:r>
      <w:r w:rsidR="00A919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919C2" w:rsidRPr="00A919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*Determinable en Reglamento*</w:t>
      </w:r>
    </w:p>
    <w:p w:rsidR="00A919C2" w:rsidRPr="00CB33C6" w:rsidRDefault="00CB33C6" w:rsidP="00A91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¿Qué?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919C2"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Experiencia:</w:t>
      </w:r>
      <w:r w:rsidR="00A919C2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sirve acreditar </w:t>
      </w:r>
      <w:r w:rsidR="00A919C2" w:rsidRPr="00A919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 años</w:t>
      </w:r>
      <w:r w:rsidR="00A919C2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ejercicio previo.</w:t>
      </w:r>
      <w:r w:rsidR="00A919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1.- </w:t>
      </w:r>
      <w:r w:rsidR="00A919C2" w:rsidRPr="00A919C2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Vida Laboral. 2.- Alta Autónomo o bien contrato de franquicia </w:t>
      </w:r>
      <w:r w:rsidR="00A919C2">
        <w:rPr>
          <w:rFonts w:ascii="Times New Roman" w:eastAsia="Times New Roman" w:hAnsi="Times New Roman" w:cs="Times New Roman"/>
          <w:sz w:val="24"/>
          <w:szCs w:val="24"/>
          <w:lang w:eastAsia="es-ES"/>
        </w:rPr>
        <w:t>(art. 52.1 c)</w:t>
      </w:r>
    </w:p>
    <w:p w:rsidR="00CB33C6" w:rsidRPr="006C1F3E" w:rsidRDefault="00CB33C6" w:rsidP="00CB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Deben acreditar un </w:t>
      </w:r>
      <w:r w:rsidRPr="00A919C2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título universitario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habilitante o un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Curso Homologado de 100 horas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(según el temario oficial de la Junta).</w:t>
      </w:r>
      <w:r w:rsidR="00725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5F67" w:rsidRPr="006C1F3E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Desde </w:t>
      </w:r>
      <w:proofErr w:type="spellStart"/>
      <w:r w:rsidR="00725F67" w:rsidRPr="006C1F3E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Unexia</w:t>
      </w:r>
      <w:proofErr w:type="spellEnd"/>
      <w:r w:rsidR="00725F67" w:rsidRPr="006C1F3E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seguro que h</w:t>
      </w:r>
      <w:r w:rsidR="006C1F3E" w:rsidRPr="006C1F3E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abilitaremos una forma sencilla presencial o virtual.</w:t>
      </w:r>
      <w:r w:rsidR="00725F67" w:rsidRPr="006C1F3E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Además aconsejamos que sea el 100% de la plantilla los que hagan el curso si lo necesitan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Garantías Económicas (Seguros)</w:t>
      </w:r>
    </w:p>
    <w:p w:rsidR="00CB33C6" w:rsidRPr="00CB33C6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Debes tener vigentes y actualizadas las siguientes coberturas:</w:t>
      </w:r>
    </w:p>
    <w:p w:rsidR="00CB33C6" w:rsidRPr="00674F93" w:rsidRDefault="00CB33C6" w:rsidP="00CB3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Seguro de Caución: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60.000 €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(para garantizar fondos de clientes). </w:t>
      </w:r>
      <w:r w:rsidRPr="00CB33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Si solo operas online: 300.000 €.</w:t>
      </w:r>
      <w:r w:rsidR="00725F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25F67" w:rsidRPr="00674F9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es-ES"/>
        </w:rPr>
        <w:t>(cifras más que probables fijadas en desarrollo reglamentario futuro)</w:t>
      </w:r>
    </w:p>
    <w:p w:rsidR="00CB33C6" w:rsidRPr="00725F67" w:rsidRDefault="00CB33C6" w:rsidP="00CB3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Civil (RC):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 </w:t>
      </w:r>
      <w:r w:rsidR="00674F93">
        <w:rPr>
          <w:rFonts w:ascii="Times New Roman" w:eastAsia="Times New Roman" w:hAnsi="Times New Roman" w:cs="Times New Roman"/>
          <w:sz w:val="24"/>
          <w:szCs w:val="24"/>
          <w:lang w:eastAsia="es-ES"/>
        </w:rPr>
        <w:t>¿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100.000 € por siniestro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600.000 €</w:t>
      </w:r>
      <w:r w:rsidR="00674F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anuales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25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(igual son cifras que podrían variar por el Reglamento) </w:t>
      </w:r>
      <w:r w:rsidR="00725F67" w:rsidRPr="00725F67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** Ver Cataluña y Valencia **</w:t>
      </w:r>
      <w:r w:rsidR="00D3013F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Yo lo subiría</w:t>
      </w:r>
      <w:r w:rsidR="006C1F3E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, el del COAPI actual es de </w:t>
      </w:r>
      <w:r w:rsidR="00D3013F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1,5 M y 3 M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Honorabilidad</w:t>
      </w:r>
      <w:r w:rsidR="00B15B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Antecedentes Penales</w:t>
      </w:r>
      <w:r w:rsidR="00D301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persona física y jurídica (art. 52 1 d) ¿</w:t>
      </w:r>
      <w:r w:rsidR="00D3013F" w:rsidRPr="00D3013F">
        <w:rPr>
          <w:color w:val="00B050"/>
        </w:rPr>
        <w:t xml:space="preserve"> </w:t>
      </w:r>
      <w:r w:rsidR="00D3013F" w:rsidRPr="000E5746">
        <w:rPr>
          <w:color w:val="00B050"/>
        </w:rPr>
        <w:t xml:space="preserve">y también la persona responsable del establecimiento abierto al </w:t>
      </w:r>
      <w:proofErr w:type="gramStart"/>
      <w:r w:rsidR="00D3013F" w:rsidRPr="000E5746">
        <w:rPr>
          <w:color w:val="00B050"/>
        </w:rPr>
        <w:t>público.</w:t>
      </w:r>
      <w:r w:rsidR="00D301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?</w:t>
      </w:r>
      <w:proofErr w:type="gramEnd"/>
      <w:r w:rsidR="00D301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y 52.4)</w:t>
      </w:r>
    </w:p>
    <w:p w:rsidR="00CB33C6" w:rsidRPr="00566581" w:rsidRDefault="00CB33C6" w:rsidP="00566581">
      <w:pPr>
        <w:tabs>
          <w:tab w:val="left" w:pos="7655"/>
        </w:tabs>
        <w:autoSpaceDE w:val="0"/>
        <w:autoSpaceDN w:val="0"/>
        <w:adjustRightInd w:val="0"/>
        <w:spacing w:after="0" w:line="201" w:lineRule="atLeast"/>
        <w:ind w:right="8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tener antecedentes penales relacionados </w:t>
      </w:r>
      <w:proofErr w:type="spellStart"/>
      <w:r w:rsidR="00674F93" w:rsidRPr="00142918">
        <w:rPr>
          <w:rFonts w:ascii="Arial" w:hAnsi="Arial" w:cs="Arial"/>
          <w:color w:val="000000"/>
          <w:sz w:val="20"/>
          <w:szCs w:val="20"/>
        </w:rPr>
        <w:t>relacionados</w:t>
      </w:r>
      <w:proofErr w:type="spellEnd"/>
      <w:r w:rsidR="00674F93" w:rsidRPr="00142918">
        <w:rPr>
          <w:rFonts w:ascii="Arial" w:hAnsi="Arial" w:cs="Arial"/>
          <w:color w:val="000000"/>
          <w:sz w:val="20"/>
          <w:szCs w:val="20"/>
        </w:rPr>
        <w:t xml:space="preserve"> con la intermediación inmobiliaria en el ejercicio de su actividad profesional.</w:t>
      </w:r>
      <w:r w:rsidR="00725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5F67" w:rsidRPr="0056658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(Este requisito puedes sacarlo directamente vía internet,</w:t>
      </w:r>
      <w:r w:rsidR="00D3013F" w:rsidRPr="0056658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en 2 minutos. Tasa 3,60 €</w:t>
      </w:r>
      <w:r w:rsidR="00725F67" w:rsidRPr="0056658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</w:t>
      </w:r>
      <w:r w:rsidR="00725F67" w:rsidRPr="0056658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s-ES"/>
        </w:rPr>
        <w:t>o bien autorizar a UNEXIA a solicitarlo y aportarlo a tu expediente</w:t>
      </w:r>
      <w:r w:rsidR="00D3013F" w:rsidRPr="0056658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s-ES"/>
        </w:rPr>
        <w:t xml:space="preserve">: Requiere acta notarial, </w:t>
      </w:r>
      <w:proofErr w:type="spellStart"/>
      <w:r w:rsidR="00D3013F" w:rsidRPr="0056658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s-ES"/>
        </w:rPr>
        <w:t>mod</w:t>
      </w:r>
      <w:proofErr w:type="spellEnd"/>
      <w:r w:rsidR="00D3013F" w:rsidRPr="0056658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s-ES"/>
        </w:rPr>
        <w:t>. 790 y tasa</w:t>
      </w:r>
      <w:r w:rsidR="00725F67" w:rsidRPr="0056658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s-ES"/>
        </w:rPr>
        <w:t>)</w:t>
      </w:r>
    </w:p>
    <w:p w:rsidR="00CB33C6" w:rsidRPr="00CB33C6" w:rsidRDefault="00BB6626" w:rsidP="00CB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A919C2" w:rsidRDefault="00CB33C6" w:rsidP="00CB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Ventajas de ser Socio de UNEXIA</w:t>
      </w:r>
      <w:r w:rsidR="0056658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. </w:t>
      </w:r>
    </w:p>
    <w:p w:rsidR="00CB33C6" w:rsidRPr="00CB33C6" w:rsidRDefault="00566581" w:rsidP="00A919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Registro</w:t>
      </w:r>
      <w:proofErr w:type="gramEnd"/>
      <w:r w:rsidR="00A919C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RAIA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Expres</w:t>
      </w:r>
      <w:proofErr w:type="spellEnd"/>
    </w:p>
    <w:p w:rsidR="00CB33C6" w:rsidRPr="00CB33C6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Gracias al </w:t>
      </w:r>
      <w:r w:rsidR="00D30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acuerdo / 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convenio con la Junta de Andalucía, los asociados disfruta</w:t>
      </w:r>
      <w:r w:rsidR="00D3013F">
        <w:rPr>
          <w:rFonts w:ascii="Times New Roman" w:eastAsia="Times New Roman" w:hAnsi="Times New Roman" w:cs="Times New Roman"/>
          <w:sz w:val="24"/>
          <w:szCs w:val="24"/>
          <w:lang w:eastAsia="es-ES"/>
        </w:rPr>
        <w:t>rán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"Vía Express"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B33C6" w:rsidRPr="00CB33C6" w:rsidRDefault="00A919C2" w:rsidP="00CB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Trámite </w:t>
      </w:r>
      <w:r w:rsidR="00CB33C6"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Inscripción Gratuita y Ágil:</w:t>
      </w:r>
      <w:r w:rsidR="00CB33C6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UNEXIA tramita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rá</w:t>
      </w:r>
      <w:r w:rsidR="00CB33C6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 alta de forma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colectiva</w:t>
      </w:r>
      <w:r w:rsidR="00CB33C6"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(si conseguimos el Acuerdo con la Junta)</w:t>
      </w:r>
    </w:p>
    <w:p w:rsidR="00CB33C6" w:rsidRPr="00CB33C6" w:rsidRDefault="00CB33C6" w:rsidP="00CB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Validación Previa: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Nosotros cotejamos tus títulos y seguros para que el expediente vaya "limpio" a la Administración, evitando rechazos.</w:t>
      </w:r>
    </w:p>
    <w:p w:rsidR="00CB33C6" w:rsidRPr="00A919C2" w:rsidRDefault="00CB33C6" w:rsidP="00CB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Calidad: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Solo por ser socio y estar registrado, obtendrás la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 Oficial con QR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tu oficina y web.</w:t>
      </w:r>
      <w:r w:rsidR="00D30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3013F" w:rsidRPr="00D3013F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Sugiero ir trabajando este tema</w:t>
      </w:r>
      <w:r w:rsidR="00D3013F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, usar los borradores del CACI, si los encontrásemos archivados</w:t>
      </w:r>
      <w:r w:rsidR="00A919C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. Y el costo de la Placa, dar facilidades y buscar descuentos. </w:t>
      </w:r>
      <w:r w:rsidR="00A919C2" w:rsidRPr="00A919C2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 xml:space="preserve">Lo ideal que lo haga UNEXIA </w:t>
      </w:r>
      <w:r w:rsidR="00A919C2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>y lo abone el socio de forma ind</w:t>
      </w:r>
      <w:r w:rsidR="00A919C2" w:rsidRPr="00A919C2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>ependiente</w:t>
      </w:r>
    </w:p>
    <w:p w:rsidR="00CB33C6" w:rsidRPr="00CB33C6" w:rsidRDefault="00BB6626" w:rsidP="00CB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Hoja de Ruta: ¿Qué tengo que hacer ahora?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091"/>
        <w:gridCol w:w="812"/>
      </w:tblGrid>
      <w:tr w:rsidR="00CB33C6" w:rsidRPr="00CB33C6" w:rsidTr="00CB33C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Estado</w:t>
            </w:r>
          </w:p>
        </w:tc>
      </w:tr>
      <w:tr w:rsidR="00CB33C6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D3013F" w:rsidRDefault="00CB33C6" w:rsidP="0056658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6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Firmar la </w:t>
            </w:r>
            <w:r w:rsidR="0056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Declaración responsable</w:t>
            </w:r>
            <w:r w:rsidRPr="0056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:</w:t>
            </w:r>
            <w:r w:rsidRP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Puedes descargarla en </w:t>
            </w:r>
            <w:hyperlink r:id="rId7" w:history="1">
              <w:r w:rsidR="00566581" w:rsidRPr="0009551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www.unexiaandalucia.es/RAIA</w:t>
              </w:r>
            </w:hyperlink>
            <w:r w:rsid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r w:rsidRP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Rellena el modelo </w:t>
            </w:r>
            <w:r w:rsid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con firma digital si es posible, y sube todos los documentos requeridos o envíalos por correo postal a la dirección de UNEXIA debidamente firmados. Recuerda que debes solicitar el Certificado de Penales personal </w:t>
            </w:r>
            <w:r w:rsidR="00566581" w:rsidRPr="005716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y</w:t>
            </w:r>
            <w:r w:rsid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tu empresa en </w:t>
            </w:r>
            <w:r w:rsidR="00566581" w:rsidRPr="0056658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https://sede.mjusticia.gob.es/tramites/certificado-antecedentes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CB33C6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A919C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Revisar Seguros:</w:t>
            </w:r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6C1F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Cada asociado o bien el nuevo </w:t>
            </w:r>
            <w:r w:rsidR="00D301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alta en UNEXIA incluirá seguros de RC y caución en las cuantías que se aprueben en Reglamento</w:t>
            </w:r>
            <w:r w:rsidR="006C1F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r w:rsidR="00266E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266E27" w:rsidRPr="00266E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Ojo.- Puede variar por el vol</w:t>
            </w:r>
            <w:r w:rsidR="00A919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umen de negocio de cada empresa, *según ley vivienda *</w:t>
            </w:r>
            <w:r w:rsidR="006C1F3E" w:rsidRPr="00266E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Hay que adaptar las pólizas y pagos actuales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CB33C6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A919C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Censo de Plantilla:</w:t>
            </w:r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Identifica al 50% de tu personal y verifica si tienen la formación de 100h.</w:t>
            </w:r>
            <w:r w:rsidR="005716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Se entiende que el que tenga experiencia igual no le hace falta.</w:t>
            </w:r>
            <w:bookmarkStart w:id="0" w:name="_GoBack"/>
            <w:bookmarkEnd w:id="0"/>
            <w:r w:rsidR="00D301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D3013F" w:rsidRPr="00D30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Sugerencia</w:t>
            </w:r>
            <w:r w:rsidR="006C1F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.- El personal debería formarse al</w:t>
            </w:r>
            <w:r w:rsidR="00D3013F" w:rsidRPr="00D30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 xml:space="preserve"> 100% de la plantilla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CB33C6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Formación:</w:t>
            </w:r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Si te faltan horas, inscríbete en los cursos de capacitación que organiza UNEXIA.</w:t>
            </w:r>
            <w:r w:rsidR="005665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Puedes inscribirte en … </w:t>
            </w:r>
            <w:hyperlink r:id="rId8" w:history="1">
              <w:r w:rsidR="00566581" w:rsidRPr="0009551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www.unexiaandalucia.com/RAI/Cursode</w:t>
              </w:r>
            </w:hyperlink>
            <w:r w:rsidR="00566581" w:rsidRPr="0056658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capacitacionRAI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CB33C6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581" w:rsidRPr="00CB33C6" w:rsidRDefault="00566581" w:rsidP="0056658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Puedes sacar los </w:t>
            </w:r>
            <w:r w:rsidRPr="00A919C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Certificados de Penales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personal y de tu empresa, tasa 3,60 € con tarjeta o cargo en cuenta en 2 minutos lo tendrás en tu correo: </w:t>
            </w:r>
            <w:hyperlink r:id="rId9" w:history="1">
              <w:r w:rsidRPr="0009551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https://sede.mjusticia.gob.es/tramites/certificado-antecedentes</w:t>
              </w:r>
            </w:hyperlink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C6" w:rsidRPr="00CB33C6" w:rsidRDefault="00CB33C6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3C6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566581" w:rsidRPr="00CB33C6" w:rsidTr="00CB33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581" w:rsidRPr="00CB33C6" w:rsidRDefault="00566581" w:rsidP="00CB33C6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581" w:rsidRPr="00CB33C6" w:rsidRDefault="00566581" w:rsidP="00266E27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CB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Envío de Pack:</w:t>
            </w:r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Sube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oda la documentación en</w:t>
            </w:r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PDF a la plataforma de UNEXIA y nosotros nos encargamos del resto</w:t>
            </w:r>
            <w:proofErr w:type="gramStart"/>
            <w:r w:rsidRPr="00CB33C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D30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Hay que habilitar este espacio virtual</w:t>
            </w:r>
            <w:r w:rsidR="00A919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 xml:space="preserve">. Si falta algo te lo pediremos. </w:t>
            </w:r>
            <w:r w:rsidR="00A919C2" w:rsidRPr="00A919C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es-ES"/>
              </w:rPr>
              <w:t>OJO, cuando se inicie necesitaremos personal administrativo adicional para todo esto.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581" w:rsidRPr="00CB33C6" w:rsidRDefault="00566581" w:rsidP="00CB33C6">
            <w:pPr>
              <w:spacing w:after="480" w:line="240" w:lineRule="auto"/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</w:pPr>
          </w:p>
        </w:tc>
      </w:tr>
    </w:tbl>
    <w:p w:rsidR="00CB33C6" w:rsidRPr="00CB33C6" w:rsidRDefault="00CB33C6" w:rsidP="00CB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El Distintivo: Tu Garantía</w:t>
      </w:r>
    </w:p>
    <w:p w:rsidR="00CB33C6" w:rsidRPr="00CB33C6" w:rsidRDefault="00CB33C6" w:rsidP="00C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vez registrado, recibirás tu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RAIA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. Es obligatorio mostrarlo en:</w:t>
      </w:r>
    </w:p>
    <w:p w:rsidR="00CB33C6" w:rsidRPr="00CB33C6" w:rsidRDefault="00CB33C6" w:rsidP="00CB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Escaparate de la oficina (Placa oficial).</w:t>
      </w:r>
    </w:p>
    <w:p w:rsidR="00CB33C6" w:rsidRPr="00CB33C6" w:rsidRDefault="00CB33C6" w:rsidP="00CB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Portales inmobiliarios (junto a la descripción de tus anuncios).</w:t>
      </w:r>
    </w:p>
    <w:p w:rsidR="00CB33C6" w:rsidRPr="00CB33C6" w:rsidRDefault="00CB33C6" w:rsidP="00CB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de co</w:t>
      </w:r>
      <w:r w:rsidR="00D3013F">
        <w:rPr>
          <w:rFonts w:ascii="Times New Roman" w:eastAsia="Times New Roman" w:hAnsi="Times New Roman" w:cs="Times New Roman"/>
          <w:sz w:val="24"/>
          <w:szCs w:val="24"/>
          <w:lang w:eastAsia="es-ES"/>
        </w:rPr>
        <w:t>rreos electrónicos y página web, incluso contratos</w:t>
      </w:r>
      <w:r w:rsidR="005756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notas de encargo</w:t>
      </w:r>
      <w:r w:rsidR="00674F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(art. 53.3)</w:t>
      </w:r>
    </w:p>
    <w:p w:rsidR="00CB33C6" w:rsidRPr="00CB33C6" w:rsidRDefault="00CB33C6" w:rsidP="00CB33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Recuerda: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Registro es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GRATUITO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agente. El valor no está en el coste, sino en la </w:t>
      </w:r>
      <w:r w:rsidRPr="00CB3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seguridad jurídica</w:t>
      </w: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aportas a tus clientes.</w:t>
      </w:r>
    </w:p>
    <w:p w:rsidR="00CB33C6" w:rsidRPr="00CB33C6" w:rsidRDefault="00CB33C6" w:rsidP="00CB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B33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¿Cómo te ayudamos en UNEXIA?</w:t>
      </w:r>
    </w:p>
    <w:p w:rsidR="007D00FF" w:rsidRDefault="00CB33C6" w:rsidP="00A919C2">
      <w:pPr>
        <w:spacing w:before="100" w:beforeAutospacing="1" w:after="100" w:afterAutospacing="1" w:line="240" w:lineRule="auto"/>
      </w:pPr>
      <w:r w:rsidRPr="00CB33C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Si tienes dudas sobre si tu seguro actual sirve o si tu formación es válida, contacta con nuestro departamento jurídico. </w:t>
      </w:r>
      <w:r w:rsidRPr="00D3013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s-ES"/>
        </w:rPr>
        <w:t>Estamos aquí para que la ley sea una oportunidad de negocio, no un obstáculo.</w:t>
      </w:r>
      <w:r w:rsidR="00A919C2">
        <w:t xml:space="preserve"> </w:t>
      </w:r>
    </w:p>
    <w:sectPr w:rsidR="007D00F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626" w:rsidRDefault="00BB6626" w:rsidP="00A919C2">
      <w:pPr>
        <w:spacing w:after="0" w:line="240" w:lineRule="auto"/>
      </w:pPr>
      <w:r>
        <w:separator/>
      </w:r>
    </w:p>
  </w:endnote>
  <w:endnote w:type="continuationSeparator" w:id="0">
    <w:p w:rsidR="00BB6626" w:rsidRDefault="00BB6626" w:rsidP="00A9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982094"/>
      <w:docPartObj>
        <w:docPartGallery w:val="Page Numbers (Bottom of Page)"/>
        <w:docPartUnique/>
      </w:docPartObj>
    </w:sdtPr>
    <w:sdtContent>
      <w:p w:rsidR="00A919C2" w:rsidRDefault="00A919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69E">
          <w:rPr>
            <w:noProof/>
          </w:rPr>
          <w:t>4</w:t>
        </w:r>
        <w:r>
          <w:fldChar w:fldCharType="end"/>
        </w:r>
      </w:p>
    </w:sdtContent>
  </w:sdt>
  <w:p w:rsidR="00A919C2" w:rsidRDefault="00A919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626" w:rsidRDefault="00BB6626" w:rsidP="00A919C2">
      <w:pPr>
        <w:spacing w:after="0" w:line="240" w:lineRule="auto"/>
      </w:pPr>
      <w:r>
        <w:separator/>
      </w:r>
    </w:p>
  </w:footnote>
  <w:footnote w:type="continuationSeparator" w:id="0">
    <w:p w:rsidR="00BB6626" w:rsidRDefault="00BB6626" w:rsidP="00A91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1BBF"/>
    <w:multiLevelType w:val="multilevel"/>
    <w:tmpl w:val="41E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60084"/>
    <w:multiLevelType w:val="multilevel"/>
    <w:tmpl w:val="00D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0CF2"/>
    <w:multiLevelType w:val="multilevel"/>
    <w:tmpl w:val="BA8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97F92"/>
    <w:multiLevelType w:val="multilevel"/>
    <w:tmpl w:val="8BC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95152"/>
    <w:multiLevelType w:val="multilevel"/>
    <w:tmpl w:val="E9A8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AB"/>
    <w:rsid w:val="00266E27"/>
    <w:rsid w:val="003054AB"/>
    <w:rsid w:val="00566581"/>
    <w:rsid w:val="0057169E"/>
    <w:rsid w:val="00575664"/>
    <w:rsid w:val="00674F93"/>
    <w:rsid w:val="006C1F3E"/>
    <w:rsid w:val="00725F67"/>
    <w:rsid w:val="007D00FF"/>
    <w:rsid w:val="00A919C2"/>
    <w:rsid w:val="00B15BE0"/>
    <w:rsid w:val="00BB6626"/>
    <w:rsid w:val="00CB33C6"/>
    <w:rsid w:val="00D3013F"/>
    <w:rsid w:val="00E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BAEDB-CDA9-4551-BE2E-032520A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65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9C2"/>
  </w:style>
  <w:style w:type="paragraph" w:styleId="Piedepgina">
    <w:name w:val="footer"/>
    <w:basedOn w:val="Normal"/>
    <w:link w:val="PiedepginaCar"/>
    <w:uiPriority w:val="99"/>
    <w:unhideWhenUsed/>
    <w:rsid w:val="00A9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9C2"/>
  </w:style>
  <w:style w:type="paragraph" w:styleId="Textodeglobo">
    <w:name w:val="Balloon Text"/>
    <w:basedOn w:val="Normal"/>
    <w:link w:val="TextodegloboCar"/>
    <w:uiPriority w:val="99"/>
    <w:semiHidden/>
    <w:unhideWhenUsed/>
    <w:rsid w:val="0057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xiaandalucia.com/RAI/Cursod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unexiaandalucia.es/RA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de.mjusticia.gob.es/tramites/certificado-antecedente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DB9BDC326BA04D918F4C93F92E2CF2" ma:contentTypeVersion="12" ma:contentTypeDescription="Crear nuevo documento." ma:contentTypeScope="" ma:versionID="bcdfa678fe0263229a225543186eac30">
  <xsd:schema xmlns:xsd="http://www.w3.org/2001/XMLSchema" xmlns:xs="http://www.w3.org/2001/XMLSchema" xmlns:p="http://schemas.microsoft.com/office/2006/metadata/properties" xmlns:ns2="ee0289d5-134e-4a38-95ff-0e43405bbad6" xmlns:ns3="a541f54a-5429-4392-8875-a8e4f6cad0ea" targetNamespace="http://schemas.microsoft.com/office/2006/metadata/properties" ma:root="true" ma:fieldsID="3fd555f22b2ebfbb8a2958bf70ab4125" ns2:_="" ns3:_="">
    <xsd:import namespace="ee0289d5-134e-4a38-95ff-0e43405bbad6"/>
    <xsd:import namespace="a541f54a-5429-4392-8875-a8e4f6cad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89d5-134e-4a38-95ff-0e43405b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81271a9-1839-4447-b326-d0cdb3477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1f54a-5429-4392-8875-a8e4f6cad0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3b132b-c61f-4b1a-8519-be120778b535}" ma:internalName="TaxCatchAll" ma:showField="CatchAllData" ma:web="a541f54a-5429-4392-8875-a8e4f6cad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0289d5-134e-4a38-95ff-0e43405bbad6">
      <Terms xmlns="http://schemas.microsoft.com/office/infopath/2007/PartnerControls"/>
    </lcf76f155ced4ddcb4097134ff3c332f>
    <TaxCatchAll xmlns="a541f54a-5429-4392-8875-a8e4f6cad0ea" xsi:nil="true"/>
  </documentManagement>
</p:properties>
</file>

<file path=customXml/itemProps1.xml><?xml version="1.0" encoding="utf-8"?>
<ds:datastoreItem xmlns:ds="http://schemas.openxmlformats.org/officeDocument/2006/customXml" ds:itemID="{FE753A7D-DDED-4DB7-B3C7-2438A355F373}"/>
</file>

<file path=customXml/itemProps2.xml><?xml version="1.0" encoding="utf-8"?>
<ds:datastoreItem xmlns:ds="http://schemas.openxmlformats.org/officeDocument/2006/customXml" ds:itemID="{CD64D6CC-C50A-405D-ABD3-94FFE66B2AA4}"/>
</file>

<file path=customXml/itemProps3.xml><?xml version="1.0" encoding="utf-8"?>
<ds:datastoreItem xmlns:ds="http://schemas.openxmlformats.org/officeDocument/2006/customXml" ds:itemID="{C8C2EBE9-C457-4F6C-B874-0939AFEC5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cp:lastPrinted>2026-01-25T10:38:00Z</cp:lastPrinted>
  <dcterms:created xsi:type="dcterms:W3CDTF">2026-01-23T19:40:00Z</dcterms:created>
  <dcterms:modified xsi:type="dcterms:W3CDTF">2026-01-25T10:40:00Z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0x010100FFDB9BDC326BA04D918F4C93F92E2CF2</vt:lpwstr>
  </property>
</Properties>
</file>